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10F" w:rsidRDefault="0049310F" w:rsidP="0049310F">
      <w:pPr>
        <w:rPr>
          <w:sz w:val="24"/>
        </w:rPr>
      </w:pPr>
    </w:p>
    <w:p w:rsidR="0049310F" w:rsidRPr="0049310F" w:rsidRDefault="0049310F" w:rsidP="0049310F">
      <w:pPr>
        <w:ind w:firstLineChars="200" w:firstLine="560"/>
        <w:rPr>
          <w:rFonts w:hint="eastAsia"/>
          <w:sz w:val="28"/>
        </w:rPr>
      </w:pPr>
      <w:r w:rsidRPr="0049310F">
        <w:rPr>
          <w:rFonts w:hint="eastAsia"/>
          <w:sz w:val="28"/>
        </w:rPr>
        <w:t>为了更好的为各位设计师用户提供服务，优化功能的体验，</w:t>
      </w:r>
      <w:r w:rsidRPr="0049310F">
        <w:rPr>
          <w:sz w:val="28"/>
        </w:rPr>
        <w:t>2019年04月09日（本周二）将关闭微信、手机号快捷登录方式，保留账号密码登录，请现使用微信、手机号登录的用户尽快注册账号选择账号密码登录。原快捷登录账号已购课程及功能请联系在线客服转移到新注册的账号使用，给各位用户带来的不便深</w:t>
      </w:r>
      <w:r w:rsidRPr="0049310F">
        <w:rPr>
          <w:rFonts w:hint="eastAsia"/>
          <w:sz w:val="28"/>
        </w:rPr>
        <w:t>表</w:t>
      </w:r>
      <w:r w:rsidRPr="0049310F">
        <w:rPr>
          <w:sz w:val="28"/>
        </w:rPr>
        <w:t>歉意！有任何问题请点击右上角在线客服咨询或拨打官方服务热线010-64518261。</w:t>
      </w:r>
    </w:p>
    <w:p w:rsidR="0049310F" w:rsidRDefault="0049310F" w:rsidP="0049310F">
      <w:pPr>
        <w:ind w:firstLineChars="200" w:firstLine="480"/>
        <w:rPr>
          <w:sz w:val="24"/>
        </w:rPr>
      </w:pPr>
    </w:p>
    <w:p w:rsidR="0049310F" w:rsidRPr="0049310F" w:rsidRDefault="0049310F" w:rsidP="0049310F">
      <w:pPr>
        <w:spacing w:line="360" w:lineRule="exact"/>
        <w:ind w:firstLineChars="200" w:firstLine="560"/>
        <w:jc w:val="right"/>
        <w:rPr>
          <w:sz w:val="28"/>
        </w:rPr>
      </w:pPr>
      <w:r w:rsidRPr="0049310F">
        <w:rPr>
          <w:rFonts w:hint="eastAsia"/>
          <w:sz w:val="28"/>
        </w:rPr>
        <w:t>建筑云联盟</w:t>
      </w:r>
    </w:p>
    <w:p w:rsidR="0049310F" w:rsidRPr="0049310F" w:rsidRDefault="0049310F" w:rsidP="0049310F">
      <w:pPr>
        <w:spacing w:line="360" w:lineRule="exact"/>
        <w:ind w:firstLineChars="200" w:firstLine="560"/>
        <w:jc w:val="right"/>
        <w:rPr>
          <w:rFonts w:hint="eastAsia"/>
          <w:sz w:val="28"/>
        </w:rPr>
      </w:pPr>
      <w:bookmarkStart w:id="0" w:name="_GoBack"/>
      <w:bookmarkEnd w:id="0"/>
      <w:r w:rsidRPr="0049310F">
        <w:rPr>
          <w:rFonts w:hint="eastAsia"/>
          <w:sz w:val="28"/>
        </w:rPr>
        <w:t>2</w:t>
      </w:r>
      <w:r w:rsidRPr="0049310F">
        <w:rPr>
          <w:sz w:val="28"/>
        </w:rPr>
        <w:t>019</w:t>
      </w:r>
      <w:r w:rsidRPr="0049310F">
        <w:rPr>
          <w:rFonts w:hint="eastAsia"/>
          <w:sz w:val="28"/>
        </w:rPr>
        <w:t>年</w:t>
      </w:r>
      <w:r w:rsidRPr="0049310F">
        <w:rPr>
          <w:sz w:val="28"/>
        </w:rPr>
        <w:t>04</w:t>
      </w:r>
      <w:r w:rsidRPr="0049310F">
        <w:rPr>
          <w:rFonts w:hint="eastAsia"/>
          <w:sz w:val="28"/>
        </w:rPr>
        <w:t>月0</w:t>
      </w:r>
      <w:r w:rsidRPr="0049310F">
        <w:rPr>
          <w:sz w:val="28"/>
        </w:rPr>
        <w:t>8</w:t>
      </w:r>
      <w:r w:rsidRPr="0049310F">
        <w:rPr>
          <w:rFonts w:hint="eastAsia"/>
          <w:sz w:val="28"/>
        </w:rPr>
        <w:t>日</w:t>
      </w:r>
    </w:p>
    <w:sectPr w:rsidR="0049310F" w:rsidRPr="0049310F" w:rsidSect="0049310F">
      <w:headerReference w:type="default" r:id="rId6"/>
      <w:pgSz w:w="11906" w:h="16838"/>
      <w:pgMar w:top="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80" w:rsidRDefault="00F51280" w:rsidP="0049310F">
      <w:r>
        <w:separator/>
      </w:r>
    </w:p>
  </w:endnote>
  <w:endnote w:type="continuationSeparator" w:id="0">
    <w:p w:rsidR="00F51280" w:rsidRDefault="00F51280" w:rsidP="0049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80" w:rsidRDefault="00F51280" w:rsidP="0049310F">
      <w:r>
        <w:separator/>
      </w:r>
    </w:p>
  </w:footnote>
  <w:footnote w:type="continuationSeparator" w:id="0">
    <w:p w:rsidR="00F51280" w:rsidRDefault="00F51280" w:rsidP="0049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10F" w:rsidRPr="0049310F" w:rsidRDefault="0049310F" w:rsidP="0049310F">
    <w:pPr>
      <w:pStyle w:val="a9"/>
      <w:rPr>
        <w:sz w:val="40"/>
      </w:rPr>
    </w:pPr>
    <w:r>
      <w:rPr>
        <w:rFonts w:hint="eastAsia"/>
        <w:noProof/>
        <w:sz w:val="4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631190</wp:posOffset>
              </wp:positionV>
              <wp:extent cx="5276850" cy="0"/>
              <wp:effectExtent l="0" t="19050" r="19050" b="19050"/>
              <wp:wrapNone/>
              <wp:docPr id="1" name="直接连接符 1"/>
              <wp:cNvGraphicFramePr/>
              <a:graphic xmlns:a="http://schemas.openxmlformats.org/drawingml/2006/main">
                <a:graphicData uri="http://schemas.microsoft.com/office/word/2010/wordprocessingShape">
                  <wps:wsp>
                    <wps:cNvCnPr/>
                    <wps:spPr>
                      <a:xfrm>
                        <a:off x="0" y="0"/>
                        <a:ext cx="5276850" cy="0"/>
                      </a:xfrm>
                      <a:prstGeom prst="line">
                        <a:avLst/>
                      </a:prstGeom>
                      <a:ln w="349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5DA02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49.7pt" to="416.2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" strokecolor="red" strokeweight="2.75pt">
              <v:stroke linestyle="thinThick" joinstyle="miter"/>
            </v:line>
          </w:pict>
        </mc:Fallback>
      </mc:AlternateContent>
    </w:r>
    <w:r w:rsidRPr="0049310F">
      <w:rPr>
        <w:rFonts w:hint="eastAsia"/>
        <w:sz w:val="40"/>
      </w:rPr>
      <w:t>公</w:t>
    </w:r>
    <w:r w:rsidR="00667AAA">
      <w:rPr>
        <w:rFonts w:hint="eastAsia"/>
        <w:sz w:val="40"/>
      </w:rPr>
      <w:t xml:space="preserve"> </w:t>
    </w:r>
    <w:r w:rsidRPr="0049310F">
      <w:rPr>
        <w:rFonts w:hint="eastAsia"/>
        <w:sz w:val="40"/>
      </w:rPr>
      <w:t>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0F"/>
    <w:rsid w:val="0049310F"/>
    <w:rsid w:val="00513CA4"/>
    <w:rsid w:val="00667AAA"/>
    <w:rsid w:val="007B3480"/>
    <w:rsid w:val="00F5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6C2C"/>
  <w15:chartTrackingRefBased/>
  <w15:docId w15:val="{1EEF43CF-97CF-4405-9C85-AC823500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1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310F"/>
    <w:rPr>
      <w:sz w:val="18"/>
      <w:szCs w:val="18"/>
    </w:rPr>
  </w:style>
  <w:style w:type="paragraph" w:styleId="a5">
    <w:name w:val="footer"/>
    <w:basedOn w:val="a"/>
    <w:link w:val="a6"/>
    <w:uiPriority w:val="99"/>
    <w:unhideWhenUsed/>
    <w:rsid w:val="0049310F"/>
    <w:pPr>
      <w:tabs>
        <w:tab w:val="center" w:pos="4153"/>
        <w:tab w:val="right" w:pos="8306"/>
      </w:tabs>
      <w:snapToGrid w:val="0"/>
      <w:jc w:val="left"/>
    </w:pPr>
    <w:rPr>
      <w:sz w:val="18"/>
      <w:szCs w:val="18"/>
    </w:rPr>
  </w:style>
  <w:style w:type="character" w:customStyle="1" w:styleId="a6">
    <w:name w:val="页脚 字符"/>
    <w:basedOn w:val="a0"/>
    <w:link w:val="a5"/>
    <w:uiPriority w:val="99"/>
    <w:rsid w:val="0049310F"/>
    <w:rPr>
      <w:sz w:val="18"/>
      <w:szCs w:val="18"/>
    </w:rPr>
  </w:style>
  <w:style w:type="paragraph" w:styleId="a7">
    <w:name w:val="Title"/>
    <w:basedOn w:val="a"/>
    <w:next w:val="a"/>
    <w:link w:val="a8"/>
    <w:uiPriority w:val="10"/>
    <w:qFormat/>
    <w:rsid w:val="0049310F"/>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9310F"/>
    <w:rPr>
      <w:rFonts w:asciiTheme="majorHAnsi" w:eastAsiaTheme="majorEastAsia" w:hAnsiTheme="majorHAnsi" w:cstheme="majorBidi"/>
      <w:b/>
      <w:bCs/>
      <w:sz w:val="32"/>
      <w:szCs w:val="32"/>
    </w:rPr>
  </w:style>
  <w:style w:type="paragraph" w:styleId="a9">
    <w:name w:val="Subtitle"/>
    <w:basedOn w:val="a"/>
    <w:next w:val="a"/>
    <w:link w:val="aa"/>
    <w:uiPriority w:val="11"/>
    <w:qFormat/>
    <w:rsid w:val="0049310F"/>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49310F"/>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2019-04-07T12:03:00Z</dcterms:created>
  <dcterms:modified xsi:type="dcterms:W3CDTF">2019-04-07T12:22:00Z</dcterms:modified>
</cp:coreProperties>
</file>